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64" w:rsidRPr="000D5D36" w:rsidRDefault="00D82A64" w:rsidP="000D5D36">
      <w:pPr>
        <w:spacing w:before="60" w:after="60" w:line="240" w:lineRule="auto"/>
        <w:jc w:val="center"/>
        <w:outlineLvl w:val="0"/>
        <w:rPr>
          <w:rFonts w:ascii="Times New Roman" w:eastAsia="Times New Roman" w:hAnsi="Times New Roman" w:cs="Times New Roman"/>
          <w:b/>
          <w:caps/>
          <w:kern w:val="36"/>
          <w:sz w:val="24"/>
          <w:szCs w:val="24"/>
          <w:lang w:eastAsia="ru-RU"/>
        </w:rPr>
      </w:pPr>
      <w:r w:rsidRPr="000D5D36">
        <w:rPr>
          <w:rFonts w:ascii="Times New Roman" w:eastAsia="Times New Roman" w:hAnsi="Times New Roman" w:cs="Times New Roman"/>
          <w:b/>
          <w:caps/>
          <w:kern w:val="36"/>
          <w:sz w:val="24"/>
          <w:szCs w:val="24"/>
          <w:lang w:eastAsia="ru-RU"/>
        </w:rPr>
        <w:t>О ЗАЩИТЕ ДЕТЕЙ ОТ ИНФОРМАЦИИ, ПРИЧИНЯЮЩЕЙ ВРЕД ИХ ЗДОРОВЬЮ И РАЗВИТИЮ</w:t>
      </w:r>
    </w:p>
    <w:p w:rsidR="00D82A64" w:rsidRPr="00D82A64" w:rsidRDefault="00D82A64" w:rsidP="00D82A64">
      <w:pPr>
        <w:spacing w:after="0" w:line="240" w:lineRule="atLeast"/>
        <w:ind w:firstLine="225"/>
        <w:jc w:val="center"/>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РОССИЙСКАЯ ФЕДЕРАЦИЯ</w:t>
      </w:r>
    </w:p>
    <w:p w:rsidR="00D82A64" w:rsidRPr="00D82A64" w:rsidRDefault="00D82A64" w:rsidP="00D82A64">
      <w:pPr>
        <w:spacing w:after="0" w:line="240" w:lineRule="atLeast"/>
        <w:ind w:firstLine="225"/>
        <w:jc w:val="center"/>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ФЕДЕРАЛЬНЫЙ ЗАКОН</w:t>
      </w:r>
    </w:p>
    <w:p w:rsidR="00D82A64" w:rsidRPr="00D82A64" w:rsidRDefault="00D82A64" w:rsidP="000D5D36">
      <w:pPr>
        <w:spacing w:before="90" w:after="90" w:line="240" w:lineRule="auto"/>
        <w:jc w:val="center"/>
        <w:outlineLvl w:val="1"/>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О защите детей от информации, причиняющей вред их здоровью и развитию</w:t>
      </w:r>
    </w:p>
    <w:p w:rsidR="00D82A64" w:rsidRPr="00D82A64" w:rsidRDefault="00D82A64" w:rsidP="00D82A64">
      <w:pPr>
        <w:spacing w:after="0" w:line="240" w:lineRule="atLeast"/>
        <w:ind w:firstLine="225"/>
        <w:jc w:val="center"/>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(с изменениями на 28 июля 2012 года)</w:t>
      </w:r>
    </w:p>
    <w:p w:rsidR="00D82A64" w:rsidRPr="00D82A64" w:rsidRDefault="00D82A64" w:rsidP="00D82A64">
      <w:pPr>
        <w:spacing w:after="0" w:line="240" w:lineRule="atLeast"/>
        <w:ind w:firstLine="225"/>
        <w:jc w:val="center"/>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Документ с изменениями, внесенными:</w:t>
      </w:r>
    </w:p>
    <w:p w:rsidR="00D82A64" w:rsidRPr="00D82A64" w:rsidRDefault="00D82A64" w:rsidP="00D82A64">
      <w:pPr>
        <w:spacing w:after="0" w:line="240" w:lineRule="atLeast"/>
        <w:ind w:firstLine="225"/>
        <w:jc w:val="center"/>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Федеральным законом от 28 июля 2012 года N 139-ФЗ (Российская газета, N 172, 30.07.2012) (о порядке вступления в силу см.</w:t>
      </w:r>
      <w:proofErr w:type="gramEnd"/>
    </w:p>
    <w:p w:rsidR="00D82A64" w:rsidRPr="00D82A64" w:rsidRDefault="00D82A64" w:rsidP="00D82A64">
      <w:pPr>
        <w:spacing w:after="0" w:line="240" w:lineRule="atLeast"/>
        <w:ind w:firstLine="225"/>
        <w:jc w:val="center"/>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статью 4 Федерального закона от 28 июля 2012 года N 139-ФЗ).</w:t>
      </w:r>
    </w:p>
    <w:p w:rsidR="00D82A64" w:rsidRPr="00D82A64" w:rsidRDefault="00D82A64" w:rsidP="00D82A64">
      <w:pPr>
        <w:spacing w:after="0" w:line="240" w:lineRule="atLeast"/>
        <w:ind w:firstLine="225"/>
        <w:jc w:val="right"/>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Принят</w:t>
      </w:r>
      <w:proofErr w:type="gramEnd"/>
    </w:p>
    <w:p w:rsidR="00D82A64" w:rsidRPr="00D82A64" w:rsidRDefault="00D82A64" w:rsidP="00D82A64">
      <w:pPr>
        <w:spacing w:after="0" w:line="240" w:lineRule="atLeast"/>
        <w:ind w:firstLine="225"/>
        <w:jc w:val="right"/>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Государственной Думой</w:t>
      </w:r>
    </w:p>
    <w:p w:rsidR="00D82A64" w:rsidRPr="00D82A64" w:rsidRDefault="00D82A64" w:rsidP="00D82A64">
      <w:pPr>
        <w:spacing w:after="0" w:line="240" w:lineRule="atLeast"/>
        <w:ind w:firstLine="225"/>
        <w:jc w:val="right"/>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21 декабря 2010 года</w:t>
      </w:r>
    </w:p>
    <w:p w:rsidR="00D82A64" w:rsidRPr="00D82A64" w:rsidRDefault="00D82A64" w:rsidP="00D82A64">
      <w:pPr>
        <w:spacing w:after="0" w:line="240" w:lineRule="atLeast"/>
        <w:ind w:firstLine="225"/>
        <w:jc w:val="right"/>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Одобрен</w:t>
      </w:r>
    </w:p>
    <w:p w:rsidR="00D82A64" w:rsidRPr="00D82A64" w:rsidRDefault="00D82A64" w:rsidP="00D82A64">
      <w:pPr>
        <w:spacing w:after="0" w:line="240" w:lineRule="atLeast"/>
        <w:ind w:firstLine="225"/>
        <w:jc w:val="right"/>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Советом Федерации</w:t>
      </w:r>
    </w:p>
    <w:p w:rsidR="00D82A64" w:rsidRPr="00D82A64" w:rsidRDefault="00D82A64" w:rsidP="00D82A64">
      <w:pPr>
        <w:spacing w:after="0" w:line="240" w:lineRule="atLeast"/>
        <w:ind w:firstLine="225"/>
        <w:jc w:val="right"/>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24 декабря 2010 года</w:t>
      </w:r>
    </w:p>
    <w:p w:rsidR="00D82A64" w:rsidRPr="00D82A64" w:rsidRDefault="00D82A64" w:rsidP="000D5D36">
      <w:pPr>
        <w:spacing w:before="90" w:after="90" w:line="240" w:lineRule="auto"/>
        <w:outlineLvl w:val="1"/>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Глава 1. Общие положения</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1. Сфера действия настоящего Федерального закона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w:t>
      </w:r>
      <w:proofErr w:type="spellStart"/>
      <w:r w:rsidRPr="00D82A64">
        <w:rPr>
          <w:rFonts w:ascii="Times New Roman" w:eastAsia="Times New Roman" w:hAnsi="Times New Roman" w:cs="Times New Roman"/>
          <w:sz w:val="24"/>
          <w:szCs w:val="24"/>
          <w:lang w:eastAsia="ru-RU"/>
        </w:rPr>
        <w:t>винформационной</w:t>
      </w:r>
      <w:proofErr w:type="spellEnd"/>
      <w:r w:rsidRPr="00D82A64">
        <w:rPr>
          <w:rFonts w:ascii="Times New Roman" w:eastAsia="Times New Roman" w:hAnsi="Times New Roman" w:cs="Times New Roman"/>
          <w:sz w:val="24"/>
          <w:szCs w:val="24"/>
          <w:lang w:eastAsia="ru-RU"/>
        </w:rPr>
        <w:t xml:space="preserve">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w:t>
      </w:r>
      <w:proofErr w:type="spellStart"/>
      <w:r w:rsidRPr="00D82A64">
        <w:rPr>
          <w:rFonts w:ascii="Times New Roman" w:eastAsia="Times New Roman" w:hAnsi="Times New Roman" w:cs="Times New Roman"/>
          <w:sz w:val="24"/>
          <w:szCs w:val="24"/>
          <w:lang w:eastAsia="ru-RU"/>
        </w:rPr>
        <w:t>озащите</w:t>
      </w:r>
      <w:proofErr w:type="spellEnd"/>
      <w:r w:rsidRPr="00D82A64">
        <w:rPr>
          <w:rFonts w:ascii="Times New Roman" w:eastAsia="Times New Roman" w:hAnsi="Times New Roman" w:cs="Times New Roman"/>
          <w:sz w:val="24"/>
          <w:szCs w:val="24"/>
          <w:lang w:eastAsia="ru-RU"/>
        </w:rPr>
        <w:t xml:space="preserve"> информации" и другими федеральными законами;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рекламы.</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w:t>
      </w:r>
      <w:r w:rsidRPr="00D82A64">
        <w:rPr>
          <w:rFonts w:ascii="Times New Roman" w:eastAsia="Times New Roman" w:hAnsi="Times New Roman" w:cs="Times New Roman"/>
          <w:sz w:val="24"/>
          <w:szCs w:val="24"/>
          <w:lang w:eastAsia="ru-RU"/>
        </w:rPr>
        <w:lastRenderedPageBreak/>
        <w:t xml:space="preserve">распространяемая посредством зрелищных мероприятий, </w:t>
      </w:r>
      <w:proofErr w:type="spellStart"/>
      <w:r w:rsidRPr="00D82A64">
        <w:rPr>
          <w:rFonts w:ascii="Times New Roman" w:eastAsia="Times New Roman" w:hAnsi="Times New Roman" w:cs="Times New Roman"/>
          <w:sz w:val="24"/>
          <w:szCs w:val="24"/>
          <w:lang w:eastAsia="ru-RU"/>
        </w:rPr>
        <w:t>посредствоминформационно</w:t>
      </w:r>
      <w:proofErr w:type="spellEnd"/>
      <w:r w:rsidRPr="00D82A64">
        <w:rPr>
          <w:rFonts w:ascii="Times New Roman" w:eastAsia="Times New Roman" w:hAnsi="Times New Roman" w:cs="Times New Roman"/>
          <w:sz w:val="24"/>
          <w:szCs w:val="24"/>
          <w:lang w:eastAsia="ru-RU"/>
        </w:rPr>
        <w:t>-телекоммуникационных сетей, в том числе сети "Интернет", и сетей подвижной радиотелефонной связи;</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(Пункт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w:t>
      </w:r>
      <w:proofErr w:type="gramStart"/>
      <w:r w:rsidRPr="00D82A64">
        <w:rPr>
          <w:rFonts w:ascii="Times New Roman" w:eastAsia="Times New Roman" w:hAnsi="Times New Roman" w:cs="Times New Roman"/>
          <w:sz w:val="24"/>
          <w:szCs w:val="24"/>
          <w:lang w:eastAsia="ru-RU"/>
        </w:rPr>
        <w:t>по</w:t>
      </w:r>
      <w:proofErr w:type="gramEnd"/>
      <w:r w:rsidRPr="00D82A64">
        <w:rPr>
          <w:rFonts w:ascii="Times New Roman" w:eastAsia="Times New Roman" w:hAnsi="Times New Roman" w:cs="Times New Roman"/>
          <w:sz w:val="24"/>
          <w:szCs w:val="24"/>
          <w:lang w:eastAsia="ru-RU"/>
        </w:rPr>
        <w:t xml:space="preserve"> возрастным </w:t>
      </w:r>
      <w:proofErr w:type="spellStart"/>
      <w:r w:rsidRPr="00D82A64">
        <w:rPr>
          <w:rFonts w:ascii="Times New Roman" w:eastAsia="Times New Roman" w:hAnsi="Times New Roman" w:cs="Times New Roman"/>
          <w:sz w:val="24"/>
          <w:szCs w:val="24"/>
          <w:lang w:eastAsia="ru-RU"/>
        </w:rPr>
        <w:t>категориямдетей</w:t>
      </w:r>
      <w:proofErr w:type="spellEnd"/>
      <w:r w:rsidRPr="00D82A64">
        <w:rPr>
          <w:rFonts w:ascii="Times New Roman" w:eastAsia="Times New Roman" w:hAnsi="Times New Roman" w:cs="Times New Roman"/>
          <w:sz w:val="24"/>
          <w:szCs w:val="24"/>
          <w:lang w:eastAsia="ru-RU"/>
        </w:rPr>
        <w:t xml:space="preserve"> в порядке, установленном настоящим Федеральным законом;</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w:t>
      </w:r>
      <w:proofErr w:type="spellStart"/>
      <w:r w:rsidRPr="00D82A64">
        <w:rPr>
          <w:rFonts w:ascii="Times New Roman" w:eastAsia="Times New Roman" w:hAnsi="Times New Roman" w:cs="Times New Roman"/>
          <w:sz w:val="24"/>
          <w:szCs w:val="24"/>
          <w:lang w:eastAsia="ru-RU"/>
        </w:rPr>
        <w:t>вещания</w:t>
      </w:r>
      <w:proofErr w:type="gramStart"/>
      <w:r w:rsidRPr="00D82A64">
        <w:rPr>
          <w:rFonts w:ascii="Times New Roman" w:eastAsia="Times New Roman" w:hAnsi="Times New Roman" w:cs="Times New Roman"/>
          <w:sz w:val="24"/>
          <w:szCs w:val="24"/>
          <w:lang w:eastAsia="ru-RU"/>
        </w:rPr>
        <w:t>,и</w:t>
      </w:r>
      <w:proofErr w:type="gramEnd"/>
      <w:r w:rsidRPr="00D82A64">
        <w:rPr>
          <w:rFonts w:ascii="Times New Roman" w:eastAsia="Times New Roman" w:hAnsi="Times New Roman" w:cs="Times New Roman"/>
          <w:sz w:val="24"/>
          <w:szCs w:val="24"/>
          <w:lang w:eastAsia="ru-RU"/>
        </w:rPr>
        <w:t>нформационно</w:t>
      </w:r>
      <w:proofErr w:type="spellEnd"/>
      <w:r w:rsidRPr="00D82A64">
        <w:rPr>
          <w:rFonts w:ascii="Times New Roman" w:eastAsia="Times New Roman" w:hAnsi="Times New Roman" w:cs="Times New Roman"/>
          <w:sz w:val="24"/>
          <w:szCs w:val="24"/>
          <w:lang w:eastAsia="ru-RU"/>
        </w:rPr>
        <w:t>-телекоммуникационных сетей, в том числе сети "Интернет", и сетей подвижной радиотелефонной связи;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(Пункт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lastRenderedPageBreak/>
        <w:t xml:space="preserve">Статья 4. Полномочия федерального органа исполнительной власти, органов государственной власти субъектов Российской Федерации в сфере </w:t>
      </w:r>
      <w:proofErr w:type="spellStart"/>
      <w:r w:rsidRPr="00D82A64">
        <w:rPr>
          <w:rFonts w:ascii="Times New Roman" w:eastAsia="Times New Roman" w:hAnsi="Times New Roman" w:cs="Times New Roman"/>
          <w:b/>
          <w:bCs/>
          <w:sz w:val="24"/>
          <w:szCs w:val="24"/>
          <w:lang w:eastAsia="ru-RU"/>
        </w:rPr>
        <w:t>защитыдетей</w:t>
      </w:r>
      <w:proofErr w:type="spellEnd"/>
      <w:r w:rsidRPr="00D82A64">
        <w:rPr>
          <w:rFonts w:ascii="Times New Roman" w:eastAsia="Times New Roman" w:hAnsi="Times New Roman" w:cs="Times New Roman"/>
          <w:b/>
          <w:bCs/>
          <w:sz w:val="24"/>
          <w:szCs w:val="24"/>
          <w:lang w:eastAsia="ru-RU"/>
        </w:rPr>
        <w:t xml:space="preserve"> от информации, причиняющей вред их здоровью и (или) развитию</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w:t>
      </w:r>
      <w:proofErr w:type="spellStart"/>
      <w:r w:rsidRPr="00D82A64">
        <w:rPr>
          <w:rFonts w:ascii="Times New Roman" w:eastAsia="Times New Roman" w:hAnsi="Times New Roman" w:cs="Times New Roman"/>
          <w:sz w:val="24"/>
          <w:szCs w:val="24"/>
          <w:lang w:eastAsia="ru-RU"/>
        </w:rPr>
        <w:t>информационнойпродукции</w:t>
      </w:r>
      <w:proofErr w:type="spellEnd"/>
      <w:r w:rsidRPr="00D82A64">
        <w:rPr>
          <w:rFonts w:ascii="Times New Roman" w:eastAsia="Times New Roman" w:hAnsi="Times New Roman" w:cs="Times New Roman"/>
          <w:sz w:val="24"/>
          <w:szCs w:val="24"/>
          <w:lang w:eastAsia="ru-RU"/>
        </w:rPr>
        <w:t>;</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(Пункт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5. Виды информации, причиняющей вред здоровью и (или) развитию детей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7-10 настоящего Федерального закона и распространение которой среди детей определенных возрастных категорий ограничено.</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1) </w:t>
      </w:r>
      <w:proofErr w:type="gramStart"/>
      <w:r w:rsidRPr="00D82A64">
        <w:rPr>
          <w:rFonts w:ascii="Times New Roman" w:eastAsia="Times New Roman" w:hAnsi="Times New Roman" w:cs="Times New Roman"/>
          <w:sz w:val="24"/>
          <w:szCs w:val="24"/>
          <w:lang w:eastAsia="ru-RU"/>
        </w:rPr>
        <w:t>побуждающая</w:t>
      </w:r>
      <w:proofErr w:type="gramEnd"/>
      <w:r w:rsidRPr="00D82A64">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2) </w:t>
      </w:r>
      <w:proofErr w:type="gramStart"/>
      <w:r w:rsidRPr="00D82A64">
        <w:rPr>
          <w:rFonts w:ascii="Times New Roman" w:eastAsia="Times New Roman" w:hAnsi="Times New Roman" w:cs="Times New Roman"/>
          <w:sz w:val="24"/>
          <w:szCs w:val="24"/>
          <w:lang w:eastAsia="ru-RU"/>
        </w:rPr>
        <w:t>способная</w:t>
      </w:r>
      <w:proofErr w:type="gramEnd"/>
      <w:r w:rsidRPr="00D82A64">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5) </w:t>
      </w:r>
      <w:proofErr w:type="gramStart"/>
      <w:r w:rsidRPr="00D82A64">
        <w:rPr>
          <w:rFonts w:ascii="Times New Roman" w:eastAsia="Times New Roman" w:hAnsi="Times New Roman" w:cs="Times New Roman"/>
          <w:sz w:val="24"/>
          <w:szCs w:val="24"/>
          <w:lang w:eastAsia="ru-RU"/>
        </w:rPr>
        <w:t>оправдывающая</w:t>
      </w:r>
      <w:proofErr w:type="gramEnd"/>
      <w:r w:rsidRPr="00D82A64">
        <w:rPr>
          <w:rFonts w:ascii="Times New Roman" w:eastAsia="Times New Roman" w:hAnsi="Times New Roman" w:cs="Times New Roman"/>
          <w:sz w:val="24"/>
          <w:szCs w:val="24"/>
          <w:lang w:eastAsia="ru-RU"/>
        </w:rPr>
        <w:t xml:space="preserve"> противоправное поведение;</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6) содержащая нецензурную брань;</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7) </w:t>
      </w:r>
      <w:proofErr w:type="gramStart"/>
      <w:r w:rsidRPr="00D82A64">
        <w:rPr>
          <w:rFonts w:ascii="Times New Roman" w:eastAsia="Times New Roman" w:hAnsi="Times New Roman" w:cs="Times New Roman"/>
          <w:sz w:val="24"/>
          <w:szCs w:val="24"/>
          <w:lang w:eastAsia="ru-RU"/>
        </w:rPr>
        <w:t>содержащая</w:t>
      </w:r>
      <w:proofErr w:type="gramEnd"/>
      <w:r w:rsidRPr="00D82A64">
        <w:rPr>
          <w:rFonts w:ascii="Times New Roman" w:eastAsia="Times New Roman" w:hAnsi="Times New Roman" w:cs="Times New Roman"/>
          <w:sz w:val="24"/>
          <w:szCs w:val="24"/>
          <w:lang w:eastAsia="ru-RU"/>
        </w:rPr>
        <w:t xml:space="preserve"> информацию порнографического характера.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1) </w:t>
      </w:r>
      <w:proofErr w:type="gramStart"/>
      <w:r w:rsidRPr="00D82A64">
        <w:rPr>
          <w:rFonts w:ascii="Times New Roman" w:eastAsia="Times New Roman" w:hAnsi="Times New Roman" w:cs="Times New Roman"/>
          <w:sz w:val="24"/>
          <w:szCs w:val="24"/>
          <w:lang w:eastAsia="ru-RU"/>
        </w:rPr>
        <w:t>представляемая</w:t>
      </w:r>
      <w:proofErr w:type="gramEnd"/>
      <w:r w:rsidRPr="00D82A64">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lastRenderedPageBreak/>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3) </w:t>
      </w:r>
      <w:proofErr w:type="gramStart"/>
      <w:r w:rsidRPr="00D82A64">
        <w:rPr>
          <w:rFonts w:ascii="Times New Roman" w:eastAsia="Times New Roman" w:hAnsi="Times New Roman" w:cs="Times New Roman"/>
          <w:sz w:val="24"/>
          <w:szCs w:val="24"/>
          <w:lang w:eastAsia="ru-RU"/>
        </w:rPr>
        <w:t>представляемая</w:t>
      </w:r>
      <w:proofErr w:type="gramEnd"/>
      <w:r w:rsidRPr="00D82A64">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4) </w:t>
      </w:r>
      <w:proofErr w:type="gramStart"/>
      <w:r w:rsidRPr="00D82A64">
        <w:rPr>
          <w:rFonts w:ascii="Times New Roman" w:eastAsia="Times New Roman" w:hAnsi="Times New Roman" w:cs="Times New Roman"/>
          <w:sz w:val="24"/>
          <w:szCs w:val="24"/>
          <w:lang w:eastAsia="ru-RU"/>
        </w:rPr>
        <w:t>содержащая</w:t>
      </w:r>
      <w:proofErr w:type="gramEnd"/>
      <w:r w:rsidRPr="00D82A64">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0D5D36" w:rsidRPr="00D82A64" w:rsidRDefault="000D5D36" w:rsidP="00D82A64">
      <w:pPr>
        <w:spacing w:after="0" w:line="240" w:lineRule="atLeast"/>
        <w:ind w:firstLine="225"/>
        <w:jc w:val="both"/>
        <w:rPr>
          <w:rFonts w:ascii="Times New Roman" w:eastAsia="Times New Roman" w:hAnsi="Times New Roman" w:cs="Times New Roman"/>
          <w:sz w:val="24"/>
          <w:szCs w:val="24"/>
          <w:lang w:eastAsia="ru-RU"/>
        </w:rPr>
      </w:pPr>
    </w:p>
    <w:p w:rsidR="00D82A64" w:rsidRPr="00D82A64" w:rsidRDefault="00D82A64" w:rsidP="000D5D36">
      <w:pPr>
        <w:spacing w:before="90" w:after="90" w:line="240" w:lineRule="auto"/>
        <w:outlineLvl w:val="1"/>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Глава 2. Классификация информационной продукции</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6. Осуществление классификации информационной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ее тематика, жанр, содержание и художественное оформление;</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D82A64">
        <w:rPr>
          <w:rFonts w:ascii="Times New Roman" w:eastAsia="Times New Roman" w:hAnsi="Times New Roman" w:cs="Times New Roman"/>
          <w:sz w:val="24"/>
          <w:szCs w:val="24"/>
          <w:lang w:eastAsia="ru-RU"/>
        </w:rPr>
        <w:t>закона по</w:t>
      </w:r>
      <w:proofErr w:type="gramEnd"/>
      <w:r w:rsidRPr="00D82A64">
        <w:rPr>
          <w:rFonts w:ascii="Times New Roman" w:eastAsia="Times New Roman" w:hAnsi="Times New Roman" w:cs="Times New Roman"/>
          <w:sz w:val="24"/>
          <w:szCs w:val="24"/>
          <w:lang w:eastAsia="ru-RU"/>
        </w:rPr>
        <w:t xml:space="preserve"> следующим категориям информационной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(Абзац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w:t>
      </w:r>
      <w:proofErr w:type="spellStart"/>
      <w:r w:rsidRPr="00D82A64">
        <w:rPr>
          <w:rFonts w:ascii="Times New Roman" w:eastAsia="Times New Roman" w:hAnsi="Times New Roman" w:cs="Times New Roman"/>
          <w:sz w:val="24"/>
          <w:szCs w:val="24"/>
          <w:lang w:eastAsia="ru-RU"/>
        </w:rPr>
        <w:t>информационнуюпродукцию</w:t>
      </w:r>
      <w:proofErr w:type="spellEnd"/>
      <w:r w:rsidRPr="00D82A64">
        <w:rPr>
          <w:rFonts w:ascii="Times New Roman" w:eastAsia="Times New Roman" w:hAnsi="Times New Roman" w:cs="Times New Roman"/>
          <w:sz w:val="24"/>
          <w:szCs w:val="24"/>
          <w:lang w:eastAsia="ru-RU"/>
        </w:rPr>
        <w:t xml:space="preserve"> и являются основанием для размещения на ней знака информационной продукции и для ее оборота на территории Российской Федерации.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lastRenderedPageBreak/>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7. Информационная продукция для детей, не достигших возраста шести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w:t>
      </w:r>
      <w:proofErr w:type="spellStart"/>
      <w:r w:rsidRPr="00D82A64">
        <w:rPr>
          <w:rFonts w:ascii="Times New Roman" w:eastAsia="Times New Roman" w:hAnsi="Times New Roman" w:cs="Times New Roman"/>
          <w:sz w:val="24"/>
          <w:szCs w:val="24"/>
          <w:lang w:eastAsia="ru-RU"/>
        </w:rPr>
        <w:t>развитиюдетей</w:t>
      </w:r>
      <w:proofErr w:type="spellEnd"/>
      <w:r w:rsidRPr="00D82A64">
        <w:rPr>
          <w:rFonts w:ascii="Times New Roman" w:eastAsia="Times New Roman" w:hAnsi="Times New Roman" w:cs="Times New Roman"/>
          <w:sz w:val="24"/>
          <w:szCs w:val="24"/>
          <w:lang w:eastAsia="ru-RU"/>
        </w:rPr>
        <w:t xml:space="preserve">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w:t>
      </w:r>
      <w:proofErr w:type="gramEnd"/>
      <w:r w:rsidRPr="00D82A64">
        <w:rPr>
          <w:rFonts w:ascii="Times New Roman" w:eastAsia="Times New Roman" w:hAnsi="Times New Roman" w:cs="Times New Roman"/>
          <w:sz w:val="24"/>
          <w:szCs w:val="24"/>
          <w:lang w:eastAsia="ru-RU"/>
        </w:rPr>
        <w:t xml:space="preserve"> жертве насилия и (или) осуждения насилия).</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8. Информационная продукция для детей, достигших возраста шести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9. Информационная продукция для детей, достигших возраста двенадцати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D82A64">
        <w:rPr>
          <w:rFonts w:ascii="Times New Roman" w:eastAsia="Times New Roman" w:hAnsi="Times New Roman" w:cs="Times New Roman"/>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lastRenderedPageBreak/>
        <w:t>Статья 10. Информационная продукция для детей, достигших возраста шестнадцати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D5D36" w:rsidRPr="00D82A64" w:rsidRDefault="000D5D36" w:rsidP="00D82A64">
      <w:pPr>
        <w:spacing w:after="0" w:line="240" w:lineRule="atLeast"/>
        <w:ind w:firstLine="225"/>
        <w:jc w:val="both"/>
        <w:rPr>
          <w:rFonts w:ascii="Times New Roman" w:eastAsia="Times New Roman" w:hAnsi="Times New Roman" w:cs="Times New Roman"/>
          <w:sz w:val="24"/>
          <w:szCs w:val="24"/>
          <w:lang w:eastAsia="ru-RU"/>
        </w:rPr>
      </w:pPr>
    </w:p>
    <w:p w:rsidR="00D82A64" w:rsidRPr="00D82A64" w:rsidRDefault="00D82A64" w:rsidP="000D5D36">
      <w:pPr>
        <w:spacing w:before="90" w:after="90" w:line="240" w:lineRule="auto"/>
        <w:outlineLvl w:val="1"/>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Глава 3. Требования к обороту информационной продукции</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11. Общие требования к обороту информационной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lastRenderedPageBreak/>
        <w:t>6) информации, распространяемой посредством информационно-телекоммуникационных сетей, в том числе сети "Интернет", кроме сетевых изданий;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(Пункт дополнительно включен с 30 июля 2012 года Федеральным законом от 28 июля 2012 года N 139-ФЗ)</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(Пункт дополнительно включен с 30 июля 2012 года Федеральным законом от 28 июля 2012 года N 139-ФЗ)</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w:t>
      </w:r>
      <w:proofErr w:type="spellStart"/>
      <w:r w:rsidRPr="00D82A64">
        <w:rPr>
          <w:rFonts w:ascii="Times New Roman" w:eastAsia="Times New Roman" w:hAnsi="Times New Roman" w:cs="Times New Roman"/>
          <w:sz w:val="24"/>
          <w:szCs w:val="24"/>
          <w:lang w:eastAsia="ru-RU"/>
        </w:rPr>
        <w:t>видовинформационной</w:t>
      </w:r>
      <w:proofErr w:type="spellEnd"/>
      <w:r w:rsidRPr="00D82A64">
        <w:rPr>
          <w:rFonts w:ascii="Times New Roman" w:eastAsia="Times New Roman" w:hAnsi="Times New Roman" w:cs="Times New Roman"/>
          <w:sz w:val="24"/>
          <w:szCs w:val="24"/>
          <w:lang w:eastAsia="ru-RU"/>
        </w:rPr>
        <w:t xml:space="preserve">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8. В прокатном удостоверен</w:t>
      </w:r>
      <w:proofErr w:type="gramStart"/>
      <w:r w:rsidRPr="00D82A64">
        <w:rPr>
          <w:rFonts w:ascii="Times New Roman" w:eastAsia="Times New Roman" w:hAnsi="Times New Roman" w:cs="Times New Roman"/>
          <w:sz w:val="24"/>
          <w:szCs w:val="24"/>
          <w:lang w:eastAsia="ru-RU"/>
        </w:rPr>
        <w:t>ии ау</w:t>
      </w:r>
      <w:proofErr w:type="gramEnd"/>
      <w:r w:rsidRPr="00D82A64">
        <w:rPr>
          <w:rFonts w:ascii="Times New Roman" w:eastAsia="Times New Roman" w:hAnsi="Times New Roman" w:cs="Times New Roman"/>
          <w:sz w:val="24"/>
          <w:szCs w:val="24"/>
          <w:lang w:eastAsia="ru-RU"/>
        </w:rPr>
        <w:t>диовизуального произведения должны содержаться сведения о категории данной информационной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12. Знак информационной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w:t>
      </w:r>
      <w:proofErr w:type="spellStart"/>
      <w:r w:rsidRPr="00D82A64">
        <w:rPr>
          <w:rFonts w:ascii="Times New Roman" w:eastAsia="Times New Roman" w:hAnsi="Times New Roman" w:cs="Times New Roman"/>
          <w:sz w:val="24"/>
          <w:szCs w:val="24"/>
          <w:lang w:eastAsia="ru-RU"/>
        </w:rPr>
        <w:t>детейосуществляется</w:t>
      </w:r>
      <w:proofErr w:type="spellEnd"/>
      <w:r w:rsidRPr="00D82A64">
        <w:rPr>
          <w:rFonts w:ascii="Times New Roman" w:eastAsia="Times New Roman" w:hAnsi="Times New Roman" w:cs="Times New Roman"/>
          <w:sz w:val="24"/>
          <w:szCs w:val="24"/>
          <w:lang w:eastAsia="ru-RU"/>
        </w:rPr>
        <w:t xml:space="preserve"> с соблюдением требований настоящего Федерального закона ее производителем и (или) распространителем следующим образом:</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w:t>
      </w:r>
      <w:proofErr w:type="spellStart"/>
      <w:r w:rsidRPr="00D82A64">
        <w:rPr>
          <w:rFonts w:ascii="Times New Roman" w:eastAsia="Times New Roman" w:hAnsi="Times New Roman" w:cs="Times New Roman"/>
          <w:sz w:val="24"/>
          <w:szCs w:val="24"/>
          <w:lang w:eastAsia="ru-RU"/>
        </w:rPr>
        <w:t>детейстарше</w:t>
      </w:r>
      <w:proofErr w:type="spellEnd"/>
      <w:r w:rsidRPr="00D82A64">
        <w:rPr>
          <w:rFonts w:ascii="Times New Roman" w:eastAsia="Times New Roman" w:hAnsi="Times New Roman" w:cs="Times New Roman"/>
          <w:sz w:val="24"/>
          <w:szCs w:val="24"/>
          <w:lang w:eastAsia="ru-RU"/>
        </w:rPr>
        <w:t xml:space="preserve"> шести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w:t>
      </w:r>
      <w:proofErr w:type="spellStart"/>
      <w:r w:rsidRPr="00D82A64">
        <w:rPr>
          <w:rFonts w:ascii="Times New Roman" w:eastAsia="Times New Roman" w:hAnsi="Times New Roman" w:cs="Times New Roman"/>
          <w:sz w:val="24"/>
          <w:szCs w:val="24"/>
          <w:lang w:eastAsia="ru-RU"/>
        </w:rPr>
        <w:t>длядетей</w:t>
      </w:r>
      <w:proofErr w:type="spellEnd"/>
      <w:r w:rsidRPr="00D82A64">
        <w:rPr>
          <w:rFonts w:ascii="Times New Roman" w:eastAsia="Times New Roman" w:hAnsi="Times New Roman" w:cs="Times New Roman"/>
          <w:sz w:val="24"/>
          <w:szCs w:val="24"/>
          <w:lang w:eastAsia="ru-RU"/>
        </w:rPr>
        <w:t xml:space="preserve"> старше 12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w:t>
      </w:r>
      <w:r w:rsidRPr="00D82A64">
        <w:rPr>
          <w:rFonts w:ascii="Times New Roman" w:eastAsia="Times New Roman" w:hAnsi="Times New Roman" w:cs="Times New Roman"/>
          <w:sz w:val="24"/>
          <w:szCs w:val="24"/>
          <w:lang w:eastAsia="ru-RU"/>
        </w:rPr>
        <w:lastRenderedPageBreak/>
        <w:t>распространения среди детей перед началом демонстрации фильма при кин</w:t>
      </w:r>
      <w:proofErr w:type="gramStart"/>
      <w:r w:rsidRPr="00D82A64">
        <w:rPr>
          <w:rFonts w:ascii="Times New Roman" w:eastAsia="Times New Roman" w:hAnsi="Times New Roman" w:cs="Times New Roman"/>
          <w:sz w:val="24"/>
          <w:szCs w:val="24"/>
          <w:lang w:eastAsia="ru-RU"/>
        </w:rPr>
        <w:t>о-</w:t>
      </w:r>
      <w:proofErr w:type="gramEnd"/>
      <w:r w:rsidRPr="00D82A64">
        <w:rPr>
          <w:rFonts w:ascii="Times New Roman" w:eastAsia="Times New Roman" w:hAnsi="Times New Roman" w:cs="Times New Roman"/>
          <w:sz w:val="24"/>
          <w:szCs w:val="24"/>
          <w:lang w:eastAsia="ru-RU"/>
        </w:rPr>
        <w:t xml:space="preserve"> и </w:t>
      </w:r>
      <w:proofErr w:type="spellStart"/>
      <w:r w:rsidRPr="00D82A64">
        <w:rPr>
          <w:rFonts w:ascii="Times New Roman" w:eastAsia="Times New Roman" w:hAnsi="Times New Roman" w:cs="Times New Roman"/>
          <w:sz w:val="24"/>
          <w:szCs w:val="24"/>
          <w:lang w:eastAsia="ru-RU"/>
        </w:rPr>
        <w:t>видеообслуживании</w:t>
      </w:r>
      <w:proofErr w:type="spellEnd"/>
      <w:r w:rsidRPr="00D82A64">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D82A64">
        <w:rPr>
          <w:rFonts w:ascii="Times New Roman" w:eastAsia="Times New Roman" w:hAnsi="Times New Roman" w:cs="Times New Roman"/>
          <w:sz w:val="24"/>
          <w:szCs w:val="24"/>
          <w:lang w:eastAsia="ru-RU"/>
        </w:rPr>
        <w:t>о-</w:t>
      </w:r>
      <w:proofErr w:type="gramEnd"/>
      <w:r w:rsidRPr="00D82A64">
        <w:rPr>
          <w:rFonts w:ascii="Times New Roman" w:eastAsia="Times New Roman" w:hAnsi="Times New Roman" w:cs="Times New Roman"/>
          <w:sz w:val="24"/>
          <w:szCs w:val="24"/>
          <w:lang w:eastAsia="ru-RU"/>
        </w:rPr>
        <w:t xml:space="preserve"> или </w:t>
      </w:r>
      <w:proofErr w:type="spellStart"/>
      <w:r w:rsidRPr="00D82A64">
        <w:rPr>
          <w:rFonts w:ascii="Times New Roman" w:eastAsia="Times New Roman" w:hAnsi="Times New Roman" w:cs="Times New Roman"/>
          <w:sz w:val="24"/>
          <w:szCs w:val="24"/>
          <w:lang w:eastAsia="ru-RU"/>
        </w:rPr>
        <w:t>видеопоказе</w:t>
      </w:r>
      <w:proofErr w:type="spellEnd"/>
      <w:r w:rsidRPr="00D82A64">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(Часть дополнительно включена с 30 июля 2012 года Федеральным законом от 28 июля 2012 года N 139-ФЗ)</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1. </w:t>
      </w:r>
      <w:proofErr w:type="gramStart"/>
      <w:r w:rsidRPr="00D82A64">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D82A64">
        <w:rPr>
          <w:rFonts w:ascii="Times New Roman" w:eastAsia="Times New Roman" w:hAnsi="Times New Roman" w:cs="Times New Roman"/>
          <w:sz w:val="24"/>
          <w:szCs w:val="24"/>
          <w:lang w:eastAsia="ru-RU"/>
        </w:rPr>
        <w:t xml:space="preserve"> и 4 настоящей статьи.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2. </w:t>
      </w:r>
      <w:proofErr w:type="gramStart"/>
      <w:r w:rsidRPr="00D82A64">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D82A64">
        <w:rPr>
          <w:rFonts w:ascii="Times New Roman" w:eastAsia="Times New Roman" w:hAnsi="Times New Roman" w:cs="Times New Roman"/>
          <w:sz w:val="24"/>
          <w:szCs w:val="24"/>
          <w:lang w:eastAsia="ru-RU"/>
        </w:rPr>
        <w:t xml:space="preserve"> и 4 настоящей статьи.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3. </w:t>
      </w:r>
      <w:proofErr w:type="gramStart"/>
      <w:r w:rsidRPr="00D82A64">
        <w:rPr>
          <w:rFonts w:ascii="Times New Roman" w:eastAsia="Times New Roman" w:hAnsi="Times New Roman" w:cs="Times New Roman"/>
          <w:sz w:val="24"/>
          <w:szCs w:val="24"/>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w:t>
      </w:r>
      <w:r w:rsidRPr="00D82A64">
        <w:rPr>
          <w:rFonts w:ascii="Times New Roman" w:eastAsia="Times New Roman" w:hAnsi="Times New Roman" w:cs="Times New Roman"/>
          <w:sz w:val="24"/>
          <w:szCs w:val="24"/>
          <w:lang w:eastAsia="ru-RU"/>
        </w:rPr>
        <w:lastRenderedPageBreak/>
        <w:t>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14. Особенности распространения информации посредством информационно-телекоммуникационных сетей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1. </w:t>
      </w:r>
      <w:proofErr w:type="gramStart"/>
      <w:r w:rsidRPr="00D82A64">
        <w:rPr>
          <w:rFonts w:ascii="Times New Roman" w:eastAsia="Times New Roman" w:hAnsi="Times New Roman"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D82A64">
        <w:rPr>
          <w:rFonts w:ascii="Times New Roman" w:eastAsia="Times New Roman" w:hAnsi="Times New Roman" w:cs="Times New Roman"/>
          <w:sz w:val="24"/>
          <w:szCs w:val="24"/>
          <w:lang w:eastAsia="ru-RU"/>
        </w:rPr>
        <w:t xml:space="preserve"> от информации, причиняющей вред их здоровью и (или) развитию.</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(Статья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15. Дополнительные требования к обороту отдельных видов информационной продукции для детей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w:t>
      </w:r>
      <w:proofErr w:type="spellStart"/>
      <w:r w:rsidRPr="00D82A64">
        <w:rPr>
          <w:rFonts w:ascii="Times New Roman" w:eastAsia="Times New Roman" w:hAnsi="Times New Roman" w:cs="Times New Roman"/>
          <w:sz w:val="24"/>
          <w:szCs w:val="24"/>
          <w:lang w:eastAsia="ru-RU"/>
        </w:rPr>
        <w:t>инойинформационной</w:t>
      </w:r>
      <w:proofErr w:type="spellEnd"/>
      <w:r w:rsidRPr="00D82A64">
        <w:rPr>
          <w:rFonts w:ascii="Times New Roman" w:eastAsia="Times New Roman" w:hAnsi="Times New Roman" w:cs="Times New Roman"/>
          <w:sz w:val="24"/>
          <w:szCs w:val="24"/>
          <w:lang w:eastAsia="ru-RU"/>
        </w:rPr>
        <w:t xml:space="preserve"> продукции, используемой в образовательном процессе, должны соответствовать требованиям статей 7-10 настоящего Федерального закона.</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16. Дополнительные требования к обороту информационной продукции, запрещенной для детей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lastRenderedPageBreak/>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3. </w:t>
      </w:r>
      <w:proofErr w:type="gramStart"/>
      <w:r w:rsidRPr="00D82A64">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0D5D36" w:rsidRPr="00D82A64" w:rsidRDefault="000D5D36" w:rsidP="00D82A64">
      <w:pPr>
        <w:spacing w:after="0" w:line="240" w:lineRule="atLeast"/>
        <w:ind w:firstLine="225"/>
        <w:jc w:val="both"/>
        <w:rPr>
          <w:rFonts w:ascii="Times New Roman" w:eastAsia="Times New Roman" w:hAnsi="Times New Roman" w:cs="Times New Roman"/>
          <w:sz w:val="24"/>
          <w:szCs w:val="24"/>
          <w:lang w:eastAsia="ru-RU"/>
        </w:rPr>
      </w:pPr>
    </w:p>
    <w:p w:rsidR="00D82A64" w:rsidRPr="00D82A64" w:rsidRDefault="00D82A64" w:rsidP="000D5D36">
      <w:pPr>
        <w:spacing w:before="90" w:after="90" w:line="240" w:lineRule="auto"/>
        <w:outlineLvl w:val="1"/>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Глава 4. Экспертиза информационной продукции</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17. Общие требования к экспертизе информационной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2. </w:t>
      </w:r>
      <w:proofErr w:type="gramStart"/>
      <w:r w:rsidRPr="00D82A64">
        <w:rPr>
          <w:rFonts w:ascii="Times New Roman" w:eastAsia="Times New Roman" w:hAnsi="Times New Roman"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номер и дата выдачи аттестата аккредитации;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lastRenderedPageBreak/>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w:t>
      </w:r>
      <w:proofErr w:type="spellStart"/>
      <w:r w:rsidRPr="00D82A64">
        <w:rPr>
          <w:rFonts w:ascii="Times New Roman" w:eastAsia="Times New Roman" w:hAnsi="Times New Roman" w:cs="Times New Roman"/>
          <w:sz w:val="24"/>
          <w:szCs w:val="24"/>
          <w:lang w:eastAsia="ru-RU"/>
        </w:rPr>
        <w:t>инесовершеннолетних</w:t>
      </w:r>
      <w:proofErr w:type="spellEnd"/>
      <w:r w:rsidRPr="00D82A64">
        <w:rPr>
          <w:rFonts w:ascii="Times New Roman" w:eastAsia="Times New Roman" w:hAnsi="Times New Roman" w:cs="Times New Roman"/>
          <w:sz w:val="24"/>
          <w:szCs w:val="24"/>
          <w:lang w:eastAsia="ru-RU"/>
        </w:rPr>
        <w:t>, умышленных преступлений против здоровья населения и общественной нравственности;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D82A64">
        <w:rPr>
          <w:rFonts w:ascii="Times New Roman" w:eastAsia="Times New Roman" w:hAnsi="Times New Roman" w:cs="Times New Roman"/>
          <w:sz w:val="24"/>
          <w:szCs w:val="24"/>
          <w:lang w:eastAsia="ru-RU"/>
        </w:rPr>
        <w:t>а о ее</w:t>
      </w:r>
      <w:proofErr w:type="gramEnd"/>
      <w:r w:rsidRPr="00D82A64">
        <w:rPr>
          <w:rFonts w:ascii="Times New Roman" w:eastAsia="Times New Roman" w:hAnsi="Times New Roman" w:cs="Times New Roman"/>
          <w:sz w:val="24"/>
          <w:szCs w:val="24"/>
          <w:lang w:eastAsia="ru-RU"/>
        </w:rPr>
        <w:t xml:space="preserve"> проведении.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(Статья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18. Экспертное заключение</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В экспертном заключении указываются: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3) вопросы, поставленные перед экспертом, экспертами;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w:t>
      </w:r>
      <w:r w:rsidRPr="00D82A64">
        <w:rPr>
          <w:rFonts w:ascii="Times New Roman" w:eastAsia="Times New Roman" w:hAnsi="Times New Roman" w:cs="Times New Roman"/>
          <w:sz w:val="24"/>
          <w:szCs w:val="24"/>
          <w:lang w:eastAsia="ru-RU"/>
        </w:rPr>
        <w:lastRenderedPageBreak/>
        <w:t>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D82A64">
        <w:rPr>
          <w:rFonts w:ascii="Times New Roman" w:eastAsia="Times New Roman" w:hAnsi="Times New Roman" w:cs="Times New Roman"/>
          <w:sz w:val="24"/>
          <w:szCs w:val="24"/>
          <w:lang w:eastAsia="ru-RU"/>
        </w:rPr>
        <w:t>в</w:t>
      </w:r>
      <w:proofErr w:type="gramEnd"/>
      <w:r w:rsidRPr="00D82A64">
        <w:rPr>
          <w:rFonts w:ascii="Times New Roman" w:eastAsia="Times New Roman" w:hAnsi="Times New Roman" w:cs="Times New Roman"/>
          <w:sz w:val="24"/>
          <w:szCs w:val="24"/>
          <w:lang w:eastAsia="ru-RU"/>
        </w:rPr>
        <w:t xml:space="preserve"> </w:t>
      </w:r>
      <w:proofErr w:type="gramStart"/>
      <w:r w:rsidRPr="00D82A64">
        <w:rPr>
          <w:rFonts w:ascii="Times New Roman" w:eastAsia="Times New Roman" w:hAnsi="Times New Roman" w:cs="Times New Roman"/>
          <w:sz w:val="24"/>
          <w:szCs w:val="24"/>
          <w:lang w:eastAsia="ru-RU"/>
        </w:rPr>
        <w:t>уполномоченный</w:t>
      </w:r>
      <w:proofErr w:type="gramEnd"/>
      <w:r w:rsidRPr="00D82A64">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5. Информация о проведенной экспертизе информационной продукц</w:t>
      </w:r>
      <w:proofErr w:type="gramStart"/>
      <w:r w:rsidRPr="00D82A64">
        <w:rPr>
          <w:rFonts w:ascii="Times New Roman" w:eastAsia="Times New Roman" w:hAnsi="Times New Roman" w:cs="Times New Roman"/>
          <w:sz w:val="24"/>
          <w:szCs w:val="24"/>
          <w:lang w:eastAsia="ru-RU"/>
        </w:rPr>
        <w:t>ии и ее</w:t>
      </w:r>
      <w:proofErr w:type="gramEnd"/>
      <w:r w:rsidRPr="00D82A64">
        <w:rPr>
          <w:rFonts w:ascii="Times New Roman" w:eastAsia="Times New Roman" w:hAnsi="Times New Roman"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(Часть дополнительно включена с 30 июля 2012 года Федеральным законом от 28 июля 2012 года N 139-ФЗ)</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(Часть дополнительно включена с 30 июля 2012 года Федеральным законом от 28 июля 2012 года N 139-ФЗ)</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19. Правовые последствия экспертизы информационной продукции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В срок не </w:t>
      </w:r>
      <w:proofErr w:type="gramStart"/>
      <w:r w:rsidRPr="00D82A64">
        <w:rPr>
          <w:rFonts w:ascii="Times New Roman" w:eastAsia="Times New Roman" w:hAnsi="Times New Roman" w:cs="Times New Roman"/>
          <w:sz w:val="24"/>
          <w:szCs w:val="24"/>
          <w:lang w:eastAsia="ru-RU"/>
        </w:rPr>
        <w:t>позднее</w:t>
      </w:r>
      <w:proofErr w:type="gramEnd"/>
      <w:r w:rsidRPr="00D82A64">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0D5D36" w:rsidRPr="00D82A64" w:rsidRDefault="000D5D36" w:rsidP="00D82A64">
      <w:pPr>
        <w:spacing w:after="0" w:line="240" w:lineRule="atLeast"/>
        <w:ind w:firstLine="225"/>
        <w:jc w:val="both"/>
        <w:rPr>
          <w:rFonts w:ascii="Times New Roman" w:eastAsia="Times New Roman" w:hAnsi="Times New Roman" w:cs="Times New Roman"/>
          <w:sz w:val="24"/>
          <w:szCs w:val="24"/>
          <w:lang w:eastAsia="ru-RU"/>
        </w:rPr>
      </w:pPr>
    </w:p>
    <w:p w:rsidR="00D82A64" w:rsidRPr="00D82A64" w:rsidRDefault="00D82A64" w:rsidP="000D5D36">
      <w:pPr>
        <w:spacing w:before="90" w:after="90" w:line="240" w:lineRule="auto"/>
        <w:outlineLvl w:val="1"/>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Глава 5. Контроль (надзор) в сфере защиты детей от информации, причиняющей вред их здоровью и (или) развитию</w:t>
      </w:r>
    </w:p>
    <w:p w:rsidR="00D82A64" w:rsidRPr="00D82A64" w:rsidRDefault="00D82A64" w:rsidP="000D5D36">
      <w:pPr>
        <w:spacing w:after="0" w:line="240" w:lineRule="atLeast"/>
        <w:ind w:firstLine="225"/>
        <w:jc w:val="both"/>
        <w:outlineLvl w:val="2"/>
        <w:rPr>
          <w:rFonts w:ascii="Times New Roman" w:eastAsia="Times New Roman" w:hAnsi="Times New Roman" w:cs="Times New Roman"/>
          <w:b/>
          <w:bCs/>
          <w:sz w:val="24"/>
          <w:szCs w:val="24"/>
          <w:lang w:eastAsia="ru-RU"/>
        </w:rPr>
      </w:pPr>
      <w:proofErr w:type="gramStart"/>
      <w:r w:rsidRPr="00D82A64">
        <w:rPr>
          <w:rFonts w:ascii="Times New Roman" w:eastAsia="Times New Roman" w:hAnsi="Times New Roman" w:cs="Times New Roman"/>
          <w:b/>
          <w:bCs/>
          <w:sz w:val="24"/>
          <w:szCs w:val="24"/>
          <w:lang w:eastAsia="ru-RU"/>
        </w:rPr>
        <w:t>(Наименование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b/>
          <w:bCs/>
          <w:sz w:val="24"/>
          <w:szCs w:val="24"/>
          <w:lang w:eastAsia="ru-RU"/>
        </w:rPr>
        <w:t xml:space="preserve"> - </w:t>
      </w:r>
      <w:proofErr w:type="gramStart"/>
      <w:r w:rsidRPr="00D82A64">
        <w:rPr>
          <w:rFonts w:ascii="Times New Roman" w:eastAsia="Times New Roman" w:hAnsi="Times New Roman" w:cs="Times New Roman"/>
          <w:b/>
          <w:bCs/>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b/>
          <w:bCs/>
          <w:sz w:val="24"/>
          <w:szCs w:val="24"/>
          <w:lang w:eastAsia="ru-RU"/>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b/>
          <w:bCs/>
          <w:sz w:val="24"/>
          <w:szCs w:val="24"/>
          <w:lang w:eastAsia="ru-RU"/>
        </w:rPr>
        <w:t>(Наименование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b/>
          <w:bCs/>
          <w:sz w:val="24"/>
          <w:szCs w:val="24"/>
          <w:lang w:eastAsia="ru-RU"/>
        </w:rPr>
        <w:t xml:space="preserve"> - </w:t>
      </w:r>
      <w:proofErr w:type="gramStart"/>
      <w:r w:rsidRPr="00D82A64">
        <w:rPr>
          <w:rFonts w:ascii="Times New Roman" w:eastAsia="Times New Roman" w:hAnsi="Times New Roman" w:cs="Times New Roman"/>
          <w:b/>
          <w:bCs/>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lastRenderedPageBreak/>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proofErr w:type="gramEnd"/>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D82A64">
        <w:rPr>
          <w:rFonts w:ascii="Times New Roman" w:eastAsia="Times New Roman" w:hAnsi="Times New Roman" w:cs="Times New Roman"/>
          <w:sz w:val="24"/>
          <w:szCs w:val="24"/>
          <w:lang w:eastAsia="ru-RU"/>
        </w:rPr>
        <w:t>контроль за</w:t>
      </w:r>
      <w:proofErr w:type="gramEnd"/>
      <w:r w:rsidRPr="00D82A64">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 xml:space="preserve">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w:t>
      </w:r>
      <w:proofErr w:type="spellStart"/>
      <w:r w:rsidRPr="00D82A64">
        <w:rPr>
          <w:rFonts w:ascii="Times New Roman" w:eastAsia="Times New Roman" w:hAnsi="Times New Roman" w:cs="Times New Roman"/>
          <w:sz w:val="24"/>
          <w:szCs w:val="24"/>
          <w:lang w:eastAsia="ru-RU"/>
        </w:rPr>
        <w:t>доступадетей</w:t>
      </w:r>
      <w:proofErr w:type="spellEnd"/>
      <w:r w:rsidRPr="00D82A64">
        <w:rPr>
          <w:rFonts w:ascii="Times New Roman" w:eastAsia="Times New Roman" w:hAnsi="Times New Roman" w:cs="Times New Roman"/>
          <w:sz w:val="24"/>
          <w:szCs w:val="24"/>
          <w:lang w:eastAsia="ru-RU"/>
        </w:rPr>
        <w:t xml:space="preserve"> к информации, в том числе посредством создания "горячих линий".</w:t>
      </w:r>
    </w:p>
    <w:p w:rsid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proofErr w:type="gramStart"/>
      <w:r w:rsidRPr="00D82A64">
        <w:rPr>
          <w:rFonts w:ascii="Times New Roman" w:eastAsia="Times New Roman" w:hAnsi="Times New Roman" w:cs="Times New Roman"/>
          <w:sz w:val="24"/>
          <w:szCs w:val="24"/>
          <w:lang w:eastAsia="ru-RU"/>
        </w:rPr>
        <w:t>(Часть в редакции, введенной в действие с 30 июля 2012 года Федеральным законом от 28 июля 2012 года N 139-ФЗ.</w:t>
      </w:r>
      <w:proofErr w:type="gramEnd"/>
      <w:r w:rsidRPr="00D82A64">
        <w:rPr>
          <w:rFonts w:ascii="Times New Roman" w:eastAsia="Times New Roman" w:hAnsi="Times New Roman" w:cs="Times New Roman"/>
          <w:sz w:val="24"/>
          <w:szCs w:val="24"/>
          <w:lang w:eastAsia="ru-RU"/>
        </w:rPr>
        <w:t xml:space="preserve"> - </w:t>
      </w:r>
      <w:proofErr w:type="gramStart"/>
      <w:r w:rsidRPr="00D82A64">
        <w:rPr>
          <w:rFonts w:ascii="Times New Roman" w:eastAsia="Times New Roman" w:hAnsi="Times New Roman" w:cs="Times New Roman"/>
          <w:sz w:val="24"/>
          <w:szCs w:val="24"/>
          <w:lang w:eastAsia="ru-RU"/>
        </w:rPr>
        <w:t>См. предыдущую редакцию)</w:t>
      </w:r>
      <w:r w:rsidR="000D5D36">
        <w:rPr>
          <w:rFonts w:ascii="Times New Roman" w:eastAsia="Times New Roman" w:hAnsi="Times New Roman" w:cs="Times New Roman"/>
          <w:sz w:val="24"/>
          <w:szCs w:val="24"/>
          <w:lang w:eastAsia="ru-RU"/>
        </w:rPr>
        <w:t>.</w:t>
      </w:r>
      <w:proofErr w:type="gramEnd"/>
    </w:p>
    <w:p w:rsidR="000D5D36" w:rsidRPr="00D82A64" w:rsidRDefault="000D5D36" w:rsidP="00D82A64">
      <w:pPr>
        <w:spacing w:after="0" w:line="240" w:lineRule="atLeast"/>
        <w:ind w:firstLine="225"/>
        <w:jc w:val="both"/>
        <w:rPr>
          <w:rFonts w:ascii="Times New Roman" w:eastAsia="Times New Roman" w:hAnsi="Times New Roman" w:cs="Times New Roman"/>
          <w:sz w:val="24"/>
          <w:szCs w:val="24"/>
          <w:lang w:eastAsia="ru-RU"/>
        </w:rPr>
      </w:pPr>
    </w:p>
    <w:p w:rsidR="00D82A64" w:rsidRPr="00D82A64" w:rsidRDefault="00D82A64" w:rsidP="000D5D36">
      <w:pPr>
        <w:spacing w:before="90" w:after="90" w:line="240" w:lineRule="auto"/>
        <w:outlineLvl w:val="1"/>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0D5D36" w:rsidRPr="00D82A64" w:rsidRDefault="000D5D36" w:rsidP="00D82A64">
      <w:pPr>
        <w:spacing w:after="0" w:line="240" w:lineRule="atLeast"/>
        <w:ind w:firstLine="225"/>
        <w:jc w:val="both"/>
        <w:rPr>
          <w:rFonts w:ascii="Times New Roman" w:eastAsia="Times New Roman" w:hAnsi="Times New Roman" w:cs="Times New Roman"/>
          <w:sz w:val="24"/>
          <w:szCs w:val="24"/>
          <w:lang w:eastAsia="ru-RU"/>
        </w:rPr>
      </w:pPr>
      <w:bookmarkStart w:id="0" w:name="_GoBack"/>
      <w:bookmarkEnd w:id="0"/>
    </w:p>
    <w:p w:rsidR="00D82A64" w:rsidRPr="00D82A64" w:rsidRDefault="00D82A64" w:rsidP="000D5D36">
      <w:pPr>
        <w:spacing w:before="90" w:after="90" w:line="240" w:lineRule="auto"/>
        <w:outlineLvl w:val="1"/>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Глава 7. Заключительные положения</w:t>
      </w:r>
    </w:p>
    <w:p w:rsidR="00D82A64" w:rsidRPr="00D82A64" w:rsidRDefault="00D82A64" w:rsidP="00D82A64">
      <w:pPr>
        <w:spacing w:before="90" w:after="90" w:line="240" w:lineRule="auto"/>
        <w:outlineLvl w:val="2"/>
        <w:rPr>
          <w:rFonts w:ascii="Times New Roman" w:eastAsia="Times New Roman" w:hAnsi="Times New Roman" w:cs="Times New Roman"/>
          <w:b/>
          <w:bCs/>
          <w:sz w:val="24"/>
          <w:szCs w:val="24"/>
          <w:lang w:eastAsia="ru-RU"/>
        </w:rPr>
      </w:pPr>
      <w:r w:rsidRPr="00D82A64">
        <w:rPr>
          <w:rFonts w:ascii="Times New Roman" w:eastAsia="Times New Roman" w:hAnsi="Times New Roman" w:cs="Times New Roman"/>
          <w:b/>
          <w:bCs/>
          <w:sz w:val="24"/>
          <w:szCs w:val="24"/>
          <w:lang w:eastAsia="ru-RU"/>
        </w:rPr>
        <w:t>Статья 23. Порядок вступления в силу настоящего Федерального закона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D82A64" w:rsidRPr="00D82A64" w:rsidRDefault="00D82A64" w:rsidP="00D82A64">
      <w:pPr>
        <w:spacing w:after="0" w:line="240" w:lineRule="atLeast"/>
        <w:ind w:firstLine="225"/>
        <w:jc w:val="both"/>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82A64" w:rsidRPr="00D82A64" w:rsidRDefault="00D82A64" w:rsidP="00D82A64">
      <w:pPr>
        <w:spacing w:after="0" w:line="240" w:lineRule="atLeast"/>
        <w:ind w:firstLine="225"/>
        <w:jc w:val="right"/>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Президент</w:t>
      </w:r>
    </w:p>
    <w:p w:rsidR="00D82A64" w:rsidRPr="00D82A64" w:rsidRDefault="00D82A64" w:rsidP="00D82A64">
      <w:pPr>
        <w:spacing w:after="0" w:line="240" w:lineRule="atLeast"/>
        <w:ind w:firstLine="225"/>
        <w:jc w:val="right"/>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Российской Федерации</w:t>
      </w:r>
    </w:p>
    <w:p w:rsidR="00D82A64" w:rsidRPr="00D82A64" w:rsidRDefault="00D82A64" w:rsidP="00D82A64">
      <w:pPr>
        <w:spacing w:after="0" w:line="240" w:lineRule="atLeast"/>
        <w:ind w:firstLine="225"/>
        <w:jc w:val="right"/>
        <w:rPr>
          <w:rFonts w:ascii="Times New Roman" w:eastAsia="Times New Roman" w:hAnsi="Times New Roman" w:cs="Times New Roman"/>
          <w:sz w:val="24"/>
          <w:szCs w:val="24"/>
          <w:lang w:eastAsia="ru-RU"/>
        </w:rPr>
      </w:pPr>
      <w:proofErr w:type="spellStart"/>
      <w:r w:rsidRPr="00D82A64">
        <w:rPr>
          <w:rFonts w:ascii="Times New Roman" w:eastAsia="Times New Roman" w:hAnsi="Times New Roman" w:cs="Times New Roman"/>
          <w:sz w:val="24"/>
          <w:szCs w:val="24"/>
          <w:lang w:eastAsia="ru-RU"/>
        </w:rPr>
        <w:t>Д.Медведев</w:t>
      </w:r>
      <w:proofErr w:type="spellEnd"/>
    </w:p>
    <w:p w:rsidR="00D82A64" w:rsidRPr="00D82A64" w:rsidRDefault="00D82A64" w:rsidP="003220B5">
      <w:pPr>
        <w:spacing w:after="0" w:line="240" w:lineRule="atLeast"/>
        <w:ind w:firstLine="225"/>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Москва, Кремль</w:t>
      </w:r>
    </w:p>
    <w:p w:rsidR="00D82A64" w:rsidRPr="00D82A64" w:rsidRDefault="00D82A64" w:rsidP="003220B5">
      <w:pPr>
        <w:spacing w:after="0" w:line="240" w:lineRule="atLeast"/>
        <w:ind w:firstLine="225"/>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29 декабря 2010 года</w:t>
      </w:r>
    </w:p>
    <w:p w:rsidR="00D82A64" w:rsidRPr="00D82A64" w:rsidRDefault="00D82A64" w:rsidP="003220B5">
      <w:pPr>
        <w:spacing w:after="0" w:line="240" w:lineRule="atLeast"/>
        <w:ind w:firstLine="225"/>
        <w:rPr>
          <w:rFonts w:ascii="Times New Roman" w:eastAsia="Times New Roman" w:hAnsi="Times New Roman" w:cs="Times New Roman"/>
          <w:sz w:val="24"/>
          <w:szCs w:val="24"/>
          <w:lang w:eastAsia="ru-RU"/>
        </w:rPr>
      </w:pPr>
      <w:r w:rsidRPr="00D82A64">
        <w:rPr>
          <w:rFonts w:ascii="Times New Roman" w:eastAsia="Times New Roman" w:hAnsi="Times New Roman" w:cs="Times New Roman"/>
          <w:sz w:val="24"/>
          <w:szCs w:val="24"/>
          <w:lang w:eastAsia="ru-RU"/>
        </w:rPr>
        <w:t>N 436-ФЗ</w:t>
      </w:r>
    </w:p>
    <w:p w:rsidR="00CE3C2E" w:rsidRPr="00D82A64" w:rsidRDefault="00CE3C2E">
      <w:pPr>
        <w:rPr>
          <w:rFonts w:ascii="Times New Roman" w:hAnsi="Times New Roman" w:cs="Times New Roman"/>
          <w:sz w:val="24"/>
          <w:szCs w:val="24"/>
        </w:rPr>
      </w:pPr>
    </w:p>
    <w:sectPr w:rsidR="00CE3C2E" w:rsidRPr="00D82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C9"/>
    <w:rsid w:val="000A04C9"/>
    <w:rsid w:val="000D5D36"/>
    <w:rsid w:val="003220B5"/>
    <w:rsid w:val="00CE3C2E"/>
    <w:rsid w:val="00D82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2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2A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2A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A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2A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2A64"/>
    <w:rPr>
      <w:rFonts w:ascii="Times New Roman" w:eastAsia="Times New Roman" w:hAnsi="Times New Roman" w:cs="Times New Roman"/>
      <w:b/>
      <w:bCs/>
      <w:sz w:val="27"/>
      <w:szCs w:val="27"/>
      <w:lang w:eastAsia="ru-RU"/>
    </w:rPr>
  </w:style>
  <w:style w:type="paragraph" w:customStyle="1" w:styleId="pcenter">
    <w:name w:val="pcenter"/>
    <w:basedOn w:val="a"/>
    <w:rsid w:val="00D82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2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D82A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2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2A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2A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A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2A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2A64"/>
    <w:rPr>
      <w:rFonts w:ascii="Times New Roman" w:eastAsia="Times New Roman" w:hAnsi="Times New Roman" w:cs="Times New Roman"/>
      <w:b/>
      <w:bCs/>
      <w:sz w:val="27"/>
      <w:szCs w:val="27"/>
      <w:lang w:eastAsia="ru-RU"/>
    </w:rPr>
  </w:style>
  <w:style w:type="paragraph" w:customStyle="1" w:styleId="pcenter">
    <w:name w:val="pcenter"/>
    <w:basedOn w:val="a"/>
    <w:rsid w:val="00D82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2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D82A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6297</Words>
  <Characters>35898</Characters>
  <Application>Microsoft Office Word</Application>
  <DocSecurity>0</DocSecurity>
  <Lines>299</Lines>
  <Paragraphs>84</Paragraphs>
  <ScaleCrop>false</ScaleCrop>
  <Company/>
  <LinksUpToDate>false</LinksUpToDate>
  <CharactersWithSpaces>42111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Работник</dc:creator>
  <cp:keywords/>
  <dc:description/>
  <cp:lastModifiedBy>Специалист</cp:lastModifiedBy>
  <cp:revision>4</cp:revision>
  <dcterms:created xsi:type="dcterms:W3CDTF">2013-11-19T12:44:00Z</dcterms:created>
  <dcterms:modified xsi:type="dcterms:W3CDTF">2015-08-26T12:14:00Z</dcterms:modified>
</cp:coreProperties>
</file>